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770104B" w14:textId="77777777" w:rsidR="00862179" w:rsidRPr="005F38C7" w:rsidRDefault="00862179" w:rsidP="00862179">
      <w:pPr>
        <w:pStyle w:val="Normal0"/>
        <w:rPr>
          <w:rFonts w:ascii="Segoe UI" w:eastAsia="Segoe UI" w:hAnsi="Segoe UI"/>
          <w:i/>
          <w:iCs/>
          <w:sz w:val="20"/>
          <w:shd w:val="clear" w:color="auto" w:fill="D3D3D3"/>
        </w:rPr>
      </w:pPr>
      <w:r w:rsidRPr="005F38C7">
        <w:rPr>
          <w:rFonts w:ascii="Segoe UI" w:eastAsia="Segoe UI" w:hAnsi="Segoe UI"/>
          <w:i/>
          <w:iCs/>
          <w:sz w:val="20"/>
          <w:shd w:val="clear" w:color="auto" w:fill="D3D3D3"/>
        </w:rPr>
        <w:t>All excerpts, quotations, and references contained in this document remain the copyright of their respective owners</w:t>
      </w:r>
    </w:p>
    <w:p w14:paraId="07E73C84" w14:textId="77777777" w:rsidR="00862179" w:rsidRDefault="00862179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61B7BB55" w14:textId="36F59F26" w:rsidR="00130ABD" w:rsidRDefault="00515521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>&lt;Files\\Kennel Club Canine Code&gt; - § 1 reference coded  [1.83% Coverage]</w:t>
      </w:r>
    </w:p>
    <w:p w14:paraId="609A9B85" w14:textId="77777777" w:rsidR="00130ABD" w:rsidRDefault="00130ABD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264D2FE2" w14:textId="77777777" w:rsidR="00130ABD" w:rsidRDefault="00515521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1 - 1.83% Coverage</w:t>
      </w:r>
    </w:p>
    <w:p w14:paraId="7A32C086" w14:textId="77777777" w:rsidR="00130ABD" w:rsidRDefault="00130ABD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0810C334" w14:textId="77777777" w:rsidR="00130ABD" w:rsidRDefault="00515521">
      <w:pPr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tLeast"/>
        <w:rPr>
          <w:rFonts w:ascii="Segoe UI" w:eastAsia="Segoe UI" w:hAnsi="Segoe UI"/>
          <w:color w:val="3C3D41"/>
          <w:sz w:val="27"/>
        </w:rPr>
      </w:pPr>
      <w:r>
        <w:rPr>
          <w:rFonts w:ascii="Segoe UI" w:eastAsia="Segoe UI" w:hAnsi="Segoe UI"/>
          <w:color w:val="3C3D41"/>
          <w:sz w:val="27"/>
        </w:rPr>
        <w:t xml:space="preserve">animals should be protected from extreme weather conditions such as hot or cold temperatures, wind, rain and humidity. A suitable, clean, dry resting area should be available to animals at all times. </w:t>
      </w:r>
    </w:p>
    <w:p w14:paraId="061D5260" w14:textId="77777777" w:rsidR="00130ABD" w:rsidRDefault="00130ABD">
      <w:pPr>
        <w:pStyle w:val="Normal0"/>
        <w:rPr>
          <w:rFonts w:ascii="Segoe UI" w:eastAsia="Segoe UI" w:hAnsi="Segoe UI"/>
          <w:color w:val="3C3D41"/>
          <w:sz w:val="20"/>
        </w:rPr>
      </w:pPr>
    </w:p>
    <w:p w14:paraId="2DEDCDFF" w14:textId="77777777" w:rsidR="00130ABD" w:rsidRDefault="00515521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>&lt;Files\\Southwark council&gt; - § 1 reference coded  [2.69% Coverage]</w:t>
      </w:r>
    </w:p>
    <w:p w14:paraId="17046E0E" w14:textId="77777777" w:rsidR="00130ABD" w:rsidRDefault="00130ABD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1FFECE54" w14:textId="77777777" w:rsidR="00130ABD" w:rsidRDefault="00515521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1 - 2.69% Coverage</w:t>
      </w:r>
    </w:p>
    <w:p w14:paraId="0D3E2BAF" w14:textId="77777777" w:rsidR="00130ABD" w:rsidRDefault="00130ABD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251E90C6" w14:textId="77777777" w:rsidR="00130ABD" w:rsidRDefault="00515521">
      <w:pPr>
        <w:numPr>
          <w:ilvl w:val="0"/>
          <w:numId w:val="2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tLeast"/>
        <w:rPr>
          <w:rFonts w:ascii="Arial" w:eastAsia="Arial" w:hAnsi="Arial"/>
          <w:color w:val="000000"/>
          <w:sz w:val="27"/>
        </w:rPr>
      </w:pPr>
      <w:r>
        <w:rPr>
          <w:rFonts w:ascii="Arial" w:eastAsia="Arial" w:hAnsi="Arial"/>
          <w:color w:val="000000"/>
          <w:sz w:val="27"/>
        </w:rPr>
        <w:t>make sure your dog has a clean, dry, warm place to live and sleep</w:t>
      </w:r>
    </w:p>
    <w:p w14:paraId="20A4B840" w14:textId="77777777" w:rsidR="00130ABD" w:rsidRDefault="00130ABD">
      <w:pPr>
        <w:pStyle w:val="Normal0"/>
        <w:rPr>
          <w:rFonts w:ascii="Segoe UI" w:eastAsia="Segoe UI" w:hAnsi="Segoe UI"/>
          <w:sz w:val="20"/>
        </w:rPr>
      </w:pPr>
    </w:p>
    <w:p w14:paraId="6A3D2B31" w14:textId="77777777" w:rsidR="00130ABD" w:rsidRDefault="00130ABD">
      <w:pPr>
        <w:pStyle w:val="Normal0"/>
        <w:rPr>
          <w:rFonts w:ascii="Segoe UI" w:eastAsia="Segoe UI" w:hAnsi="Segoe UI"/>
          <w:sz w:val="20"/>
        </w:rPr>
      </w:pPr>
    </w:p>
    <w:sectPr w:rsidR="00130ABD">
      <w:pgSz w:w="11909" w:h="16834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1C0327"/>
    <w:multiLevelType w:val="singleLevel"/>
    <w:tmpl w:val="60367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egoe UI" w:eastAsia="Segoe UI" w:hAnsi="Segoe UI" w:hint="default"/>
        <w:b w:val="0"/>
        <w:i w:val="0"/>
        <w:strike w:val="0"/>
        <w:color w:val="3C3D41"/>
        <w:position w:val="0"/>
        <w:sz w:val="27"/>
        <w:u w:val="none"/>
        <w:shd w:val="clear" w:color="auto" w:fill="auto"/>
      </w:rPr>
    </w:lvl>
  </w:abstractNum>
  <w:abstractNum w:abstractNumId="1" w15:restartNumberingAfterBreak="0">
    <w:nsid w:val="609F7DD1"/>
    <w:multiLevelType w:val="singleLevel"/>
    <w:tmpl w:val="1D6AE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Symbol" w:hAnsi="Symbol" w:hint="default"/>
        <w:b w:val="0"/>
        <w:i w:val="0"/>
        <w:strike w:val="0"/>
        <w:color w:val="000000"/>
        <w:position w:val="0"/>
        <w:sz w:val="20"/>
        <w:u w:val="none"/>
        <w:shd w:val="clear" w:color="auto" w:fill="auto"/>
      </w:rPr>
    </w:lvl>
  </w:abstractNum>
  <w:num w:numId="1" w16cid:durableId="263924360">
    <w:abstractNumId w:val="0"/>
  </w:num>
  <w:num w:numId="2" w16cid:durableId="16399890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0ABD"/>
    <w:rsid w:val="00130ABD"/>
    <w:rsid w:val="00862179"/>
    <w:rsid w:val="009F5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758F40"/>
  <w15:docId w15:val="{02B0DFF1-65F2-4F59-9AF4-3572B81C4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Times New Roman" w:cs="Times New Roman"/>
        <w:sz w:val="24"/>
        <w:lang w:val="en-GB" w:eastAsia="en-GB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</w:latentStyles>
  <w:style w:type="paragraph" w:default="1" w:styleId="Normal">
    <w:name w:val="Normal"/>
    <w:qFormat/>
    <w:pPr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160" w:line="259" w:lineRule="auto"/>
    </w:pPr>
    <w:rPr>
      <w:rFonts w:ascii="Calibri" w:eastAsia="Calibri" w:hAnsi="Calibr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after="0" w:line="240" w:lineRule="auto"/>
    </w:pPr>
    <w:rPr>
      <w:rFonts w:eastAsia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502</Characters>
  <Application>Microsoft Office Word</Application>
  <DocSecurity>0</DocSecurity>
  <Lines>4</Lines>
  <Paragraphs>1</Paragraphs>
  <ScaleCrop>false</ScaleCrop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Westgarth, Carri</cp:lastModifiedBy>
  <cp:revision>2</cp:revision>
  <dcterms:created xsi:type="dcterms:W3CDTF">2026-07-15T14:40:00Z</dcterms:created>
  <dcterms:modified xsi:type="dcterms:W3CDTF">2026-07-15T14:40:00Z</dcterms:modified>
</cp:coreProperties>
</file>